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A01A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7395D265" w14:textId="7C04C4EE"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 xml:space="preserve">к решению думы </w:t>
      </w:r>
      <w:r w:rsidR="00124648">
        <w:rPr>
          <w:iCs/>
          <w:sz w:val="28"/>
          <w:szCs w:val="28"/>
        </w:rPr>
        <w:t xml:space="preserve">Качугского </w:t>
      </w:r>
      <w:r w:rsidRPr="00B0642D">
        <w:rPr>
          <w:iCs/>
          <w:sz w:val="28"/>
          <w:szCs w:val="28"/>
        </w:rPr>
        <w:t xml:space="preserve">муниципального </w:t>
      </w:r>
      <w:r w:rsidR="00124648">
        <w:rPr>
          <w:iCs/>
          <w:sz w:val="28"/>
          <w:szCs w:val="28"/>
        </w:rPr>
        <w:t>округ</w:t>
      </w:r>
      <w:r w:rsidRPr="00B0642D">
        <w:rPr>
          <w:iCs/>
          <w:sz w:val="28"/>
          <w:szCs w:val="28"/>
        </w:rPr>
        <w:t>а</w:t>
      </w:r>
    </w:p>
    <w:p w14:paraId="55B55B6F" w14:textId="3DBFFD59"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 xml:space="preserve">«О внесении изменений и дополнений в бюджет </w:t>
      </w:r>
      <w:r w:rsidR="00942B7F">
        <w:rPr>
          <w:iCs/>
          <w:sz w:val="28"/>
          <w:szCs w:val="28"/>
        </w:rPr>
        <w:t xml:space="preserve">Качугского муниципального округа </w:t>
      </w:r>
      <w:r w:rsidRPr="00B0642D">
        <w:rPr>
          <w:iCs/>
          <w:sz w:val="28"/>
          <w:szCs w:val="28"/>
        </w:rPr>
        <w:t>на 20</w:t>
      </w:r>
      <w:r w:rsidR="00E56659" w:rsidRPr="00B0642D">
        <w:rPr>
          <w:iCs/>
          <w:sz w:val="28"/>
          <w:szCs w:val="28"/>
        </w:rPr>
        <w:t>2</w:t>
      </w:r>
      <w:r w:rsidR="00942B7F">
        <w:rPr>
          <w:iCs/>
          <w:sz w:val="28"/>
          <w:szCs w:val="28"/>
        </w:rPr>
        <w:t>6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942B7F">
        <w:rPr>
          <w:iCs/>
          <w:sz w:val="28"/>
          <w:szCs w:val="28"/>
        </w:rPr>
        <w:t>7</w:t>
      </w:r>
      <w:r w:rsidR="00BA603D" w:rsidRPr="00B0642D">
        <w:rPr>
          <w:iCs/>
          <w:sz w:val="28"/>
          <w:szCs w:val="28"/>
        </w:rPr>
        <w:t xml:space="preserve"> и 202</w:t>
      </w:r>
      <w:r w:rsidR="00942B7F">
        <w:rPr>
          <w:iCs/>
          <w:sz w:val="28"/>
          <w:szCs w:val="28"/>
        </w:rPr>
        <w:t>8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14:paraId="29819D26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6C767CE4" w14:textId="4DF1DE02" w:rsidR="009E2964" w:rsidRDefault="00103117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347E">
        <w:rPr>
          <w:sz w:val="28"/>
          <w:szCs w:val="28"/>
        </w:rPr>
        <w:t xml:space="preserve">Необходимость внесения изменений и дополнений в бюджет </w:t>
      </w:r>
      <w:r w:rsidR="00942B7F">
        <w:rPr>
          <w:sz w:val="28"/>
          <w:szCs w:val="28"/>
        </w:rPr>
        <w:t xml:space="preserve">Качугского муниципального округа </w:t>
      </w:r>
      <w:r w:rsidRPr="005A347E">
        <w:rPr>
          <w:sz w:val="28"/>
          <w:szCs w:val="28"/>
        </w:rPr>
        <w:t>на 20</w:t>
      </w:r>
      <w:r w:rsidR="00D06DFA">
        <w:rPr>
          <w:sz w:val="28"/>
          <w:szCs w:val="28"/>
        </w:rPr>
        <w:t>2</w:t>
      </w:r>
      <w:r w:rsidR="00942B7F">
        <w:rPr>
          <w:sz w:val="28"/>
          <w:szCs w:val="28"/>
        </w:rPr>
        <w:t>6</w:t>
      </w:r>
      <w:r w:rsidR="003140EE" w:rsidRPr="005A347E">
        <w:rPr>
          <w:sz w:val="28"/>
          <w:szCs w:val="28"/>
        </w:rPr>
        <w:t xml:space="preserve"> год</w:t>
      </w:r>
      <w:r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942B7F">
        <w:rPr>
          <w:sz w:val="28"/>
          <w:szCs w:val="28"/>
        </w:rPr>
        <w:t>7</w:t>
      </w:r>
      <w:r w:rsidR="00362296" w:rsidRPr="005A347E">
        <w:rPr>
          <w:sz w:val="28"/>
          <w:szCs w:val="28"/>
        </w:rPr>
        <w:t xml:space="preserve"> и 202</w:t>
      </w:r>
      <w:r w:rsidR="00942B7F">
        <w:rPr>
          <w:sz w:val="28"/>
          <w:szCs w:val="28"/>
        </w:rPr>
        <w:t>8</w:t>
      </w:r>
      <w:r w:rsidR="00772FDD" w:rsidRPr="005A347E">
        <w:rPr>
          <w:sz w:val="28"/>
          <w:szCs w:val="28"/>
        </w:rPr>
        <w:t xml:space="preserve"> годов</w:t>
      </w:r>
      <w:r w:rsidR="00942B7F">
        <w:rPr>
          <w:sz w:val="28"/>
          <w:szCs w:val="28"/>
        </w:rPr>
        <w:t xml:space="preserve"> (далее – местный бюджет)</w:t>
      </w:r>
      <w:r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1804A7" w:rsidRPr="005A347E">
        <w:rPr>
          <w:sz w:val="28"/>
          <w:szCs w:val="28"/>
        </w:rPr>
        <w:t xml:space="preserve">с </w:t>
      </w:r>
      <w:r w:rsidR="001804A7" w:rsidRPr="00E56659">
        <w:rPr>
          <w:bCs/>
          <w:sz w:val="28"/>
          <w:szCs w:val="28"/>
        </w:rPr>
        <w:t>уточнением</w:t>
      </w:r>
      <w:r w:rsidR="00A92C8E">
        <w:rPr>
          <w:bCs/>
          <w:sz w:val="28"/>
          <w:szCs w:val="28"/>
        </w:rPr>
        <w:t xml:space="preserve"> налоговых и неналоговых доходов бюджета Качугского муниципального округа,</w:t>
      </w:r>
      <w:r w:rsidR="00900AA5">
        <w:rPr>
          <w:bCs/>
          <w:sz w:val="28"/>
          <w:szCs w:val="28"/>
        </w:rPr>
        <w:t xml:space="preserve"> безвозмездных поступлений от негосударственных организаций,</w:t>
      </w:r>
      <w:r w:rsidR="00A92C8E">
        <w:rPr>
          <w:bCs/>
          <w:sz w:val="28"/>
          <w:szCs w:val="28"/>
        </w:rPr>
        <w:t xml:space="preserve"> </w:t>
      </w:r>
      <w:r w:rsidR="002E0445" w:rsidRPr="006355C5">
        <w:rPr>
          <w:sz w:val="28"/>
          <w:szCs w:val="28"/>
        </w:rPr>
        <w:t>объемов финансирования из областного бюджета</w:t>
      </w:r>
      <w:r w:rsidR="00A92C8E">
        <w:rPr>
          <w:sz w:val="28"/>
          <w:szCs w:val="28"/>
        </w:rPr>
        <w:t xml:space="preserve"> </w:t>
      </w:r>
      <w:r w:rsidR="002E0445" w:rsidRPr="006355C5">
        <w:rPr>
          <w:sz w:val="28"/>
          <w:szCs w:val="28"/>
        </w:rPr>
        <w:t xml:space="preserve">на основании </w:t>
      </w:r>
      <w:r w:rsidR="009B2AC8">
        <w:rPr>
          <w:sz w:val="28"/>
          <w:szCs w:val="28"/>
        </w:rPr>
        <w:t xml:space="preserve">Закона Иркутской области от 18.06.2026 №47-ОЗ </w:t>
      </w:r>
      <w:r w:rsidR="00CF7B96">
        <w:rPr>
          <w:sz w:val="28"/>
          <w:szCs w:val="28"/>
        </w:rPr>
        <w:t>«</w:t>
      </w:r>
      <w:r w:rsidR="009B2AC8">
        <w:rPr>
          <w:sz w:val="28"/>
          <w:szCs w:val="28"/>
        </w:rPr>
        <w:t xml:space="preserve">О внесении изменений в Закон Иркутской области «Об областном бюджете на 2026 год и на плановый период 2027 и 2028 годов», </w:t>
      </w:r>
      <w:r w:rsidR="007D36A5">
        <w:rPr>
          <w:sz w:val="28"/>
          <w:szCs w:val="28"/>
        </w:rPr>
        <w:t>Постановлени</w:t>
      </w:r>
      <w:r w:rsidR="00D5738A">
        <w:rPr>
          <w:sz w:val="28"/>
          <w:szCs w:val="28"/>
        </w:rPr>
        <w:t>й</w:t>
      </w:r>
      <w:r w:rsidR="007D36A5">
        <w:rPr>
          <w:sz w:val="28"/>
          <w:szCs w:val="28"/>
        </w:rPr>
        <w:t xml:space="preserve"> </w:t>
      </w:r>
      <w:r w:rsidR="009B06BB">
        <w:rPr>
          <w:sz w:val="28"/>
          <w:szCs w:val="28"/>
        </w:rPr>
        <w:t xml:space="preserve">Правительства </w:t>
      </w:r>
      <w:r w:rsidR="007D36A5">
        <w:rPr>
          <w:sz w:val="28"/>
          <w:szCs w:val="28"/>
        </w:rPr>
        <w:t xml:space="preserve">Иркутской области </w:t>
      </w:r>
      <w:r w:rsidR="008F2984">
        <w:rPr>
          <w:sz w:val="28"/>
          <w:szCs w:val="28"/>
        </w:rPr>
        <w:t>от 08.07.2026 г. №545-пп «О внесении изменений в постановление Правительства Иркутской области от 25.12.2025 г. №1068-пп», от 30.04.2026 г. №390-пп «О внесении изменения в распределение объемов субсидий из областного бюджета местным бюджетам на реализацию муниципальных программ, предусматривающих мероприятия по переселению граждан из аварийного жилищного фонда Иркутской области, на 2026 и 2027 годы и признании утратившим силу постановления Правительства Иркутской области от 26 марта 2026 года №271-пп», от 30.04.2026 г. №392-пп «Об утверждении распределений субвенций на обеспечение государственных гарантий реализации прав на получение общедоступного и бесплатного образования на 2026 год», Приказ</w:t>
      </w:r>
      <w:r w:rsidR="009B2AC8">
        <w:rPr>
          <w:sz w:val="28"/>
          <w:szCs w:val="28"/>
        </w:rPr>
        <w:t>а</w:t>
      </w:r>
      <w:r w:rsidR="008F2984">
        <w:rPr>
          <w:sz w:val="28"/>
          <w:szCs w:val="28"/>
        </w:rPr>
        <w:t xml:space="preserve"> министерства финансов Иркутской области от 20.01.2026 №52-2-мпр «Об установлении Порядка принятия главными распределителем средств областного бюджета решения о наличии (об отсутствии) потребности муниципального образования Иркутской области в субсидиях, иных межбюджетных трансфертах, не использованных в 2025 году, и признании утративших силу приказа министерства финансов Иркутской области от 14 января 2025 г. №1н-мпр», </w:t>
      </w:r>
      <w:r w:rsidR="00A92C8E">
        <w:rPr>
          <w:sz w:val="28"/>
          <w:szCs w:val="28"/>
        </w:rPr>
        <w:t>а также</w:t>
      </w:r>
      <w:r w:rsidR="00A92C8E" w:rsidRPr="00B0642D">
        <w:rPr>
          <w:sz w:val="28"/>
          <w:szCs w:val="28"/>
        </w:rPr>
        <w:t xml:space="preserve"> уточнением бюджетных ассигнований</w:t>
      </w:r>
      <w:r w:rsidR="007424EA" w:rsidRPr="00B0642D">
        <w:rPr>
          <w:sz w:val="28"/>
          <w:szCs w:val="28"/>
        </w:rPr>
        <w:t>.</w:t>
      </w:r>
    </w:p>
    <w:p w14:paraId="1A88CDD0" w14:textId="77777777" w:rsidR="00D5738A" w:rsidRDefault="00D5738A" w:rsidP="006D32D0">
      <w:pPr>
        <w:pStyle w:val="a4"/>
        <w:jc w:val="center"/>
        <w:rPr>
          <w:b/>
          <w:bCs/>
          <w:sz w:val="28"/>
          <w:szCs w:val="28"/>
          <w:u w:val="single"/>
        </w:rPr>
      </w:pPr>
    </w:p>
    <w:p w14:paraId="43219A6B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2972DF40" w14:textId="2EF67705" w:rsidR="00A92C8E" w:rsidRDefault="00072A19" w:rsidP="000D120A">
      <w:pPr>
        <w:pStyle w:val="a4"/>
        <w:numPr>
          <w:ilvl w:val="0"/>
          <w:numId w:val="17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Увеличива</w:t>
      </w:r>
      <w:r w:rsidR="00544730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A92C8E">
        <w:rPr>
          <w:sz w:val="28"/>
          <w:szCs w:val="28"/>
        </w:rPr>
        <w:t>налоговые доходы местного бюджета:</w:t>
      </w:r>
    </w:p>
    <w:p w14:paraId="1A3D4CBE" w14:textId="61C27481" w:rsidR="00A92C8E" w:rsidRDefault="00A92C8E" w:rsidP="00A92C8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0274">
        <w:rPr>
          <w:sz w:val="28"/>
          <w:szCs w:val="28"/>
        </w:rPr>
        <w:t>н</w:t>
      </w:r>
      <w:r w:rsidR="00B00274" w:rsidRPr="00B00274">
        <w:rPr>
          <w:sz w:val="28"/>
          <w:szCs w:val="28"/>
        </w:rPr>
        <w:t>алог на доходы физических лиц</w:t>
      </w:r>
      <w:r w:rsidR="00B00274">
        <w:rPr>
          <w:sz w:val="28"/>
          <w:szCs w:val="28"/>
        </w:rPr>
        <w:t xml:space="preserve"> на 12 300,0 тыс. руб.;</w:t>
      </w:r>
    </w:p>
    <w:p w14:paraId="28548291" w14:textId="1B51020B" w:rsidR="00A92C8E" w:rsidRDefault="00A92C8E" w:rsidP="00A92C8E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="00B00274">
        <w:rPr>
          <w:sz w:val="28"/>
          <w:szCs w:val="28"/>
        </w:rPr>
        <w:t xml:space="preserve"> туристический налог на 33,0 тыс. руб.;</w:t>
      </w:r>
      <w:r>
        <w:rPr>
          <w:sz w:val="28"/>
          <w:szCs w:val="28"/>
        </w:rPr>
        <w:t xml:space="preserve"> </w:t>
      </w:r>
    </w:p>
    <w:p w14:paraId="278464EF" w14:textId="62C96BA5" w:rsidR="00A92C8E" w:rsidRDefault="00A92C8E" w:rsidP="00A92C8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0274">
        <w:rPr>
          <w:sz w:val="28"/>
          <w:szCs w:val="28"/>
        </w:rPr>
        <w:t>государственная пошлина на 520,0 тыс. руб.</w:t>
      </w:r>
    </w:p>
    <w:p w14:paraId="2AE4D0EF" w14:textId="209C8F26" w:rsidR="00CA0CF2" w:rsidRDefault="00A92C8E" w:rsidP="000D120A">
      <w:pPr>
        <w:pStyle w:val="a4"/>
        <w:numPr>
          <w:ilvl w:val="0"/>
          <w:numId w:val="17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Увеличиваются неналоговые доходы местного бюджета</w:t>
      </w:r>
      <w:r w:rsidR="00CA0CF2">
        <w:rPr>
          <w:sz w:val="28"/>
          <w:szCs w:val="28"/>
        </w:rPr>
        <w:t>:</w:t>
      </w:r>
    </w:p>
    <w:p w14:paraId="0D946297" w14:textId="13554987" w:rsidR="00B00274" w:rsidRDefault="00B00274" w:rsidP="00B0027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- д</w:t>
      </w:r>
      <w:r w:rsidRPr="00B00274">
        <w:rPr>
          <w:sz w:val="28"/>
          <w:szCs w:val="28"/>
        </w:rPr>
        <w:t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</w:r>
      <w:r w:rsidR="00900AA5">
        <w:rPr>
          <w:sz w:val="28"/>
          <w:szCs w:val="28"/>
        </w:rPr>
        <w:t>,</w:t>
      </w:r>
      <w:r>
        <w:rPr>
          <w:sz w:val="28"/>
          <w:szCs w:val="28"/>
        </w:rPr>
        <w:t xml:space="preserve"> на 240,0 тыс. руб.;</w:t>
      </w:r>
    </w:p>
    <w:p w14:paraId="1096E8F1" w14:textId="77777777" w:rsidR="00B00274" w:rsidRDefault="00B00274" w:rsidP="00B0027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- д</w:t>
      </w:r>
      <w:r w:rsidRPr="00B00274">
        <w:rPr>
          <w:sz w:val="28"/>
          <w:szCs w:val="28"/>
        </w:rPr>
        <w:t xml:space="preserve"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</w:t>
      </w:r>
      <w:r w:rsidRPr="00B00274">
        <w:rPr>
          <w:sz w:val="28"/>
          <w:szCs w:val="28"/>
        </w:rPr>
        <w:lastRenderedPageBreak/>
        <w:t>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на 900,0 тыс. руб.;</w:t>
      </w:r>
    </w:p>
    <w:p w14:paraId="08730DDE" w14:textId="181BA266" w:rsidR="00B00274" w:rsidRDefault="00B00274" w:rsidP="00B0027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- п</w:t>
      </w:r>
      <w:r w:rsidRPr="00B00274">
        <w:rPr>
          <w:sz w:val="28"/>
          <w:szCs w:val="28"/>
        </w:rPr>
        <w:t>рочие доходы от оказания платных услуг (работ) получателями средств бюджетов муниципальных округов</w:t>
      </w:r>
      <w:r w:rsidR="00D57223">
        <w:rPr>
          <w:sz w:val="28"/>
          <w:szCs w:val="28"/>
        </w:rPr>
        <w:t xml:space="preserve"> (по Качугскому управлению культуры)</w:t>
      </w:r>
      <w:r>
        <w:rPr>
          <w:sz w:val="28"/>
          <w:szCs w:val="28"/>
        </w:rPr>
        <w:t xml:space="preserve"> на 1 000,0 тыс. руб.;</w:t>
      </w:r>
    </w:p>
    <w:p w14:paraId="40E7A67C" w14:textId="77777777" w:rsidR="00B00274" w:rsidRDefault="00B00274" w:rsidP="00B0027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- п</w:t>
      </w:r>
      <w:r w:rsidRPr="00B00274">
        <w:rPr>
          <w:sz w:val="28"/>
          <w:szCs w:val="28"/>
        </w:rPr>
        <w:t>рочие доходы от компенсации затрат бюджетов муниципальных округов</w:t>
      </w:r>
      <w:r>
        <w:rPr>
          <w:sz w:val="28"/>
          <w:szCs w:val="28"/>
        </w:rPr>
        <w:t xml:space="preserve"> на 120,0 тыс. руб.;</w:t>
      </w:r>
    </w:p>
    <w:p w14:paraId="11EABCAA" w14:textId="42BE114A" w:rsidR="00B00274" w:rsidRDefault="00B00274" w:rsidP="00B00274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- д</w:t>
      </w:r>
      <w:r w:rsidRPr="00B00274">
        <w:rPr>
          <w:sz w:val="28"/>
          <w:szCs w:val="28"/>
        </w:rPr>
        <w:t>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="000E5B98">
        <w:rPr>
          <w:sz w:val="28"/>
          <w:szCs w:val="28"/>
        </w:rPr>
        <w:t>,</w:t>
      </w:r>
      <w:r>
        <w:rPr>
          <w:sz w:val="28"/>
          <w:szCs w:val="28"/>
        </w:rPr>
        <w:t xml:space="preserve"> на 270,0 тыс. руб. </w:t>
      </w:r>
    </w:p>
    <w:p w14:paraId="3C93826E" w14:textId="31ADB250" w:rsidR="000F2929" w:rsidRDefault="003573E0" w:rsidP="005A01DC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3. Уменьшаются неналоговые доходы местного бюджета</w:t>
      </w:r>
      <w:r w:rsidR="005A01DC">
        <w:rPr>
          <w:sz w:val="28"/>
          <w:szCs w:val="28"/>
        </w:rPr>
        <w:t xml:space="preserve"> на сумму в</w:t>
      </w:r>
      <w:r w:rsidR="005A01DC" w:rsidRPr="00DD12EC">
        <w:rPr>
          <w:sz w:val="28"/>
          <w:szCs w:val="28"/>
        </w:rPr>
        <w:t>озврат</w:t>
      </w:r>
      <w:r w:rsidR="005A01DC">
        <w:rPr>
          <w:sz w:val="28"/>
          <w:szCs w:val="28"/>
        </w:rPr>
        <w:t>а</w:t>
      </w:r>
      <w:r w:rsidR="005A01DC" w:rsidRPr="00DD12EC">
        <w:rPr>
          <w:sz w:val="28"/>
          <w:szCs w:val="28"/>
        </w:rPr>
        <w:t xml:space="preserve"> остатков</w:t>
      </w:r>
      <w:r>
        <w:rPr>
          <w:sz w:val="28"/>
          <w:szCs w:val="28"/>
        </w:rPr>
        <w:t xml:space="preserve"> и</w:t>
      </w:r>
      <w:r w:rsidRPr="003573E0">
        <w:rPr>
          <w:sz w:val="28"/>
          <w:szCs w:val="28"/>
        </w:rPr>
        <w:t>нициативны</w:t>
      </w:r>
      <w:r w:rsidR="005A01DC">
        <w:rPr>
          <w:sz w:val="28"/>
          <w:szCs w:val="28"/>
        </w:rPr>
        <w:t>х</w:t>
      </w:r>
      <w:r w:rsidRPr="003573E0">
        <w:rPr>
          <w:sz w:val="28"/>
          <w:szCs w:val="28"/>
        </w:rPr>
        <w:t xml:space="preserve"> платеж</w:t>
      </w:r>
      <w:r w:rsidR="005A01DC">
        <w:rPr>
          <w:sz w:val="28"/>
          <w:szCs w:val="28"/>
        </w:rPr>
        <w:t>ей</w:t>
      </w:r>
      <w:r w:rsidRPr="003573E0">
        <w:rPr>
          <w:sz w:val="28"/>
          <w:szCs w:val="28"/>
        </w:rPr>
        <w:t>, зачисл</w:t>
      </w:r>
      <w:r w:rsidR="005A01DC">
        <w:rPr>
          <w:sz w:val="28"/>
          <w:szCs w:val="28"/>
        </w:rPr>
        <w:t>енных</w:t>
      </w:r>
      <w:r w:rsidRPr="003573E0">
        <w:rPr>
          <w:sz w:val="28"/>
          <w:szCs w:val="28"/>
        </w:rPr>
        <w:t xml:space="preserve"> в бюджет</w:t>
      </w:r>
      <w:r w:rsidR="005A01DC">
        <w:rPr>
          <w:sz w:val="28"/>
          <w:szCs w:val="28"/>
        </w:rPr>
        <w:t xml:space="preserve"> </w:t>
      </w:r>
      <w:r w:rsidR="000E5B98">
        <w:rPr>
          <w:sz w:val="28"/>
          <w:szCs w:val="28"/>
        </w:rPr>
        <w:t>в 2024 году</w:t>
      </w:r>
      <w:r w:rsidR="00900AA5">
        <w:rPr>
          <w:sz w:val="28"/>
          <w:szCs w:val="28"/>
        </w:rPr>
        <w:t>,</w:t>
      </w:r>
      <w:r w:rsidR="000E5B98">
        <w:rPr>
          <w:sz w:val="28"/>
          <w:szCs w:val="28"/>
        </w:rPr>
        <w:t xml:space="preserve"> </w:t>
      </w:r>
      <w:r w:rsidR="00900AA5">
        <w:rPr>
          <w:sz w:val="28"/>
          <w:szCs w:val="28"/>
        </w:rPr>
        <w:t>с целью</w:t>
      </w:r>
      <w:r w:rsidR="000E5B98">
        <w:rPr>
          <w:sz w:val="28"/>
          <w:szCs w:val="28"/>
        </w:rPr>
        <w:t xml:space="preserve"> реализацию мероприятий инициативных проектов в 2025 году,</w:t>
      </w:r>
      <w:r w:rsidR="00900AA5"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 xml:space="preserve"> 73,0 тыс. руб. </w:t>
      </w:r>
    </w:p>
    <w:p w14:paraId="408D9726" w14:textId="6B607D89" w:rsidR="00072A19" w:rsidRDefault="000F2929" w:rsidP="000F2929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25ACB">
        <w:rPr>
          <w:sz w:val="28"/>
          <w:szCs w:val="28"/>
        </w:rPr>
        <w:t xml:space="preserve">Увеличивается </w:t>
      </w:r>
      <w:r w:rsidR="00072A19">
        <w:rPr>
          <w:sz w:val="28"/>
          <w:szCs w:val="28"/>
        </w:rPr>
        <w:t>объём межбюджетных трансфертов из областного бюджета:</w:t>
      </w:r>
    </w:p>
    <w:p w14:paraId="3A751994" w14:textId="4277AD8D" w:rsidR="00A46BE7" w:rsidRDefault="00A46BE7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46BE7">
        <w:rPr>
          <w:sz w:val="28"/>
          <w:szCs w:val="28"/>
        </w:rPr>
        <w:t>Дотаци</w:t>
      </w:r>
      <w:r>
        <w:rPr>
          <w:sz w:val="28"/>
          <w:szCs w:val="28"/>
        </w:rPr>
        <w:t>и</w:t>
      </w:r>
      <w:r w:rsidRPr="00A46BE7">
        <w:rPr>
          <w:sz w:val="28"/>
          <w:szCs w:val="28"/>
        </w:rPr>
        <w:t xml:space="preserve"> </w:t>
      </w:r>
      <w:r w:rsidR="00900AA5" w:rsidRPr="00900AA5">
        <w:rPr>
          <w:sz w:val="28"/>
          <w:szCs w:val="28"/>
        </w:rPr>
        <w:t xml:space="preserve">бюджетам муниципальных округов на поддержку мер по обеспечению сбалансированности бюджетов </w:t>
      </w:r>
      <w:r>
        <w:rPr>
          <w:sz w:val="28"/>
          <w:szCs w:val="28"/>
        </w:rPr>
        <w:t>на 23 609,5 тыс. руб.;</w:t>
      </w:r>
    </w:p>
    <w:p w14:paraId="0974051F" w14:textId="1917A080" w:rsidR="00713008" w:rsidRDefault="00713008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220573378"/>
      <w:r w:rsidR="00A92C8E">
        <w:rPr>
          <w:sz w:val="28"/>
          <w:szCs w:val="28"/>
        </w:rPr>
        <w:t xml:space="preserve"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 </w:t>
      </w:r>
      <w:r>
        <w:rPr>
          <w:sz w:val="28"/>
          <w:szCs w:val="28"/>
        </w:rPr>
        <w:t xml:space="preserve">на </w:t>
      </w:r>
      <w:r w:rsidR="00A92C8E">
        <w:rPr>
          <w:sz w:val="28"/>
          <w:szCs w:val="28"/>
        </w:rPr>
        <w:t>1 130,3</w:t>
      </w:r>
      <w:r>
        <w:rPr>
          <w:sz w:val="28"/>
          <w:szCs w:val="28"/>
        </w:rPr>
        <w:t xml:space="preserve"> тыс. руб.</w:t>
      </w:r>
      <w:bookmarkEnd w:id="1"/>
      <w:r>
        <w:rPr>
          <w:sz w:val="28"/>
          <w:szCs w:val="28"/>
        </w:rPr>
        <w:t>;</w:t>
      </w:r>
    </w:p>
    <w:p w14:paraId="15D27FEE" w14:textId="21152AD0" w:rsidR="00072A19" w:rsidRDefault="00072A19" w:rsidP="00A92C8E">
      <w:pPr>
        <w:pStyle w:val="a4"/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2C8E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 w:rsidR="00280CED">
        <w:rPr>
          <w:sz w:val="28"/>
          <w:szCs w:val="28"/>
        </w:rPr>
        <w:t xml:space="preserve"> </w:t>
      </w:r>
      <w:bookmarkStart w:id="2" w:name="_Hlk222234947"/>
      <w:r w:rsidRPr="00942B7F">
        <w:rPr>
          <w:sz w:val="28"/>
          <w:szCs w:val="28"/>
        </w:rPr>
        <w:t xml:space="preserve">на </w:t>
      </w:r>
      <w:r w:rsidR="00A92C8E">
        <w:rPr>
          <w:sz w:val="28"/>
          <w:szCs w:val="28"/>
        </w:rPr>
        <w:t>17 512,8</w:t>
      </w:r>
      <w:r>
        <w:rPr>
          <w:sz w:val="28"/>
          <w:szCs w:val="28"/>
        </w:rPr>
        <w:t xml:space="preserve"> тыс. руб.</w:t>
      </w:r>
      <w:r w:rsidR="00280CED">
        <w:rPr>
          <w:sz w:val="28"/>
          <w:szCs w:val="28"/>
        </w:rPr>
        <w:t>;</w:t>
      </w:r>
      <w:bookmarkEnd w:id="2"/>
    </w:p>
    <w:p w14:paraId="5A644208" w14:textId="6AA12DBE" w:rsidR="00A92C8E" w:rsidRDefault="00A92C8E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63 477,4 тыс. руб.;</w:t>
      </w:r>
    </w:p>
    <w:p w14:paraId="289042BA" w14:textId="0449E3F3" w:rsidR="00A92C8E" w:rsidRDefault="00A92C8E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Субсидии местным бюджетам на реализацию муниципальных программ, предусматривающих мероприятия по переселению граждан из аварийного жилищного фонда Иркутской области, за счет средств, поступивших от публично-правовой компании «Фонд развития территорий» на 32 005,3 тыс. руб.;</w:t>
      </w:r>
    </w:p>
    <w:p w14:paraId="43A30088" w14:textId="7B5CF536" w:rsidR="00A92C8E" w:rsidRDefault="00A92C8E" w:rsidP="00A92C8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0AE3">
        <w:rPr>
          <w:sz w:val="28"/>
          <w:szCs w:val="28"/>
        </w:rPr>
        <w:t>Субсидии местным бюджетам на оплату труда вспомогательного</w:t>
      </w:r>
      <w:r>
        <w:rPr>
          <w:sz w:val="28"/>
          <w:szCs w:val="28"/>
        </w:rPr>
        <w:t xml:space="preserve">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 на 32 667,1 тыс. руб.;</w:t>
      </w:r>
    </w:p>
    <w:p w14:paraId="65209692" w14:textId="754FC03F" w:rsidR="00A46BE7" w:rsidRDefault="00A92C8E" w:rsidP="00A46BE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областного государственного полномочия по определению лиц органов местного самоуправления, уполномоченных составлять протоколы об административных правонарушениях, </w:t>
      </w:r>
      <w:r>
        <w:rPr>
          <w:sz w:val="28"/>
          <w:szCs w:val="28"/>
        </w:rPr>
        <w:lastRenderedPageBreak/>
        <w:t>предусмотренных отдельными законами Иркутской области об административной ответственности на 0,1 тыс. руб.</w:t>
      </w:r>
    </w:p>
    <w:p w14:paraId="44183917" w14:textId="119DBB8A" w:rsidR="00A92C8E" w:rsidRPr="00A92C8E" w:rsidRDefault="00A92C8E" w:rsidP="00812DF0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Уменьшается объём межбюджетных трансфертов из областного бюджета:</w:t>
      </w:r>
    </w:p>
    <w:p w14:paraId="58E1BCBE" w14:textId="2FE0F90A" w:rsidR="002E0445" w:rsidRDefault="002E0445" w:rsidP="00143672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738A">
        <w:rPr>
          <w:sz w:val="28"/>
          <w:szCs w:val="28"/>
        </w:rPr>
        <w:t>Субсидии местным бюджетам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D5738A" w:rsidRPr="00942B7F">
        <w:rPr>
          <w:sz w:val="28"/>
          <w:szCs w:val="28"/>
        </w:rPr>
        <w:t xml:space="preserve"> </w:t>
      </w:r>
      <w:r w:rsidRPr="00942B7F">
        <w:rPr>
          <w:sz w:val="28"/>
          <w:szCs w:val="28"/>
        </w:rPr>
        <w:t xml:space="preserve">на </w:t>
      </w:r>
      <w:r w:rsidR="00A46BE7">
        <w:rPr>
          <w:sz w:val="28"/>
          <w:szCs w:val="28"/>
        </w:rPr>
        <w:t>1 333,0</w:t>
      </w:r>
      <w:r>
        <w:rPr>
          <w:sz w:val="28"/>
          <w:szCs w:val="28"/>
        </w:rPr>
        <w:t xml:space="preserve"> тыс. руб.;</w:t>
      </w:r>
    </w:p>
    <w:p w14:paraId="2980F7EE" w14:textId="0F8F1E96" w:rsidR="00A46BE7" w:rsidRDefault="00A46BE7" w:rsidP="00A46BE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Субсидии местным бюджетам на осуществление дорожной деятельности в отношении автомобильных дорог общего пользования местного значения, включенных в программы дорожной деятельности муниципальных образований Иркутской области на 23 298,9 тыс. руб.</w:t>
      </w:r>
    </w:p>
    <w:p w14:paraId="5C098E26" w14:textId="426CAFB2" w:rsidR="00BA2F6A" w:rsidRDefault="00812DF0" w:rsidP="00A46BE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A2F6A">
        <w:rPr>
          <w:sz w:val="28"/>
          <w:szCs w:val="28"/>
        </w:rPr>
        <w:t>. Увеличиваются безвозмездные поступления от негосударственных организаций:</w:t>
      </w:r>
    </w:p>
    <w:p w14:paraId="5E7B82BF" w14:textId="19DCB692" w:rsidR="00D5738A" w:rsidRDefault="00BA2F6A" w:rsidP="00DB403A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2F6A">
        <w:rPr>
          <w:sz w:val="28"/>
          <w:szCs w:val="28"/>
        </w:rPr>
        <w:t>Поступления от денежных пожертвований, предоставляемых негосударственными организациями получателям средств бюджетов муниципальных округов</w:t>
      </w:r>
      <w:r>
        <w:rPr>
          <w:sz w:val="28"/>
          <w:szCs w:val="28"/>
        </w:rPr>
        <w:t xml:space="preserve"> на 300,0 тыс. руб.</w:t>
      </w:r>
    </w:p>
    <w:p w14:paraId="64081D6A" w14:textId="54EAE63B" w:rsidR="00BA603D" w:rsidRPr="00B33D97" w:rsidRDefault="00A65FA7" w:rsidP="00143672">
      <w:pPr>
        <w:pStyle w:val="a4"/>
        <w:ind w:firstLine="567"/>
        <w:rPr>
          <w:b/>
          <w:bCs/>
          <w:sz w:val="28"/>
          <w:szCs w:val="28"/>
        </w:rPr>
      </w:pPr>
      <w:bookmarkStart w:id="3" w:name="_Hlk206425767"/>
      <w:r>
        <w:rPr>
          <w:sz w:val="28"/>
          <w:szCs w:val="28"/>
        </w:rPr>
        <w:t>Итого увеличе</w:t>
      </w:r>
      <w:r w:rsidR="005C5830">
        <w:rPr>
          <w:sz w:val="28"/>
          <w:szCs w:val="28"/>
        </w:rPr>
        <w:t xml:space="preserve">ние </w:t>
      </w:r>
      <w:r w:rsidR="00DB412B">
        <w:rPr>
          <w:sz w:val="28"/>
          <w:szCs w:val="28"/>
        </w:rPr>
        <w:t xml:space="preserve">доходов </w:t>
      </w:r>
      <w:r w:rsidR="00942B7F">
        <w:rPr>
          <w:sz w:val="28"/>
          <w:szCs w:val="28"/>
        </w:rPr>
        <w:t xml:space="preserve">местного </w:t>
      </w:r>
      <w:r w:rsidR="00C235A5">
        <w:rPr>
          <w:sz w:val="28"/>
          <w:szCs w:val="28"/>
        </w:rPr>
        <w:t xml:space="preserve">бюджета </w:t>
      </w:r>
      <w:r w:rsidR="005C5830">
        <w:rPr>
          <w:sz w:val="28"/>
          <w:szCs w:val="28"/>
        </w:rPr>
        <w:t xml:space="preserve">составило </w:t>
      </w:r>
      <w:r w:rsidR="003573E0">
        <w:rPr>
          <w:sz w:val="28"/>
          <w:szCs w:val="28"/>
        </w:rPr>
        <w:t xml:space="preserve">161 380,6 </w:t>
      </w:r>
      <w:r w:rsidR="005C5830">
        <w:rPr>
          <w:sz w:val="28"/>
          <w:szCs w:val="28"/>
        </w:rPr>
        <w:t>тыс. руб.</w:t>
      </w:r>
      <w:bookmarkEnd w:id="3"/>
      <w:r w:rsidR="00DD12EC">
        <w:rPr>
          <w:sz w:val="28"/>
          <w:szCs w:val="28"/>
        </w:rPr>
        <w:t xml:space="preserve">, </w:t>
      </w:r>
      <w:r w:rsidR="0019544A" w:rsidRPr="00B33D97">
        <w:rPr>
          <w:b/>
          <w:bCs/>
          <w:sz w:val="28"/>
          <w:szCs w:val="28"/>
        </w:rPr>
        <w:t>доход</w:t>
      </w:r>
      <w:r w:rsidR="00DD12EC" w:rsidRPr="00B33D97">
        <w:rPr>
          <w:b/>
          <w:bCs/>
          <w:sz w:val="28"/>
          <w:szCs w:val="28"/>
        </w:rPr>
        <w:t>ы бюджета</w:t>
      </w:r>
      <w:r w:rsidR="0019544A" w:rsidRPr="00B33D97">
        <w:rPr>
          <w:b/>
          <w:bCs/>
          <w:sz w:val="28"/>
          <w:szCs w:val="28"/>
        </w:rPr>
        <w:t xml:space="preserve"> </w:t>
      </w:r>
      <w:r w:rsidR="00942B7F">
        <w:rPr>
          <w:b/>
          <w:bCs/>
          <w:sz w:val="28"/>
          <w:szCs w:val="28"/>
        </w:rPr>
        <w:t xml:space="preserve">Качугского муниципального округа </w:t>
      </w:r>
      <w:r w:rsidR="00DD12EC" w:rsidRPr="00B33D97">
        <w:rPr>
          <w:b/>
          <w:bCs/>
          <w:sz w:val="28"/>
          <w:szCs w:val="28"/>
        </w:rPr>
        <w:t>на</w:t>
      </w:r>
      <w:r w:rsidR="00C0776F" w:rsidRPr="00B33D97">
        <w:rPr>
          <w:b/>
          <w:bCs/>
          <w:sz w:val="28"/>
          <w:szCs w:val="28"/>
        </w:rPr>
        <w:t xml:space="preserve"> 202</w:t>
      </w:r>
      <w:r w:rsidR="00942B7F">
        <w:rPr>
          <w:b/>
          <w:bCs/>
          <w:sz w:val="28"/>
          <w:szCs w:val="28"/>
        </w:rPr>
        <w:t>6</w:t>
      </w:r>
      <w:r w:rsidR="00C0776F" w:rsidRPr="00B33D97">
        <w:rPr>
          <w:b/>
          <w:bCs/>
          <w:sz w:val="28"/>
          <w:szCs w:val="28"/>
        </w:rPr>
        <w:t xml:space="preserve"> год </w:t>
      </w:r>
      <w:r w:rsidR="005C5830" w:rsidRPr="00B33D97">
        <w:rPr>
          <w:b/>
          <w:bCs/>
          <w:sz w:val="28"/>
          <w:szCs w:val="28"/>
        </w:rPr>
        <w:t>–</w:t>
      </w:r>
      <w:r w:rsidR="00C0776F" w:rsidRPr="00B33D97">
        <w:rPr>
          <w:b/>
          <w:bCs/>
          <w:sz w:val="28"/>
          <w:szCs w:val="28"/>
        </w:rPr>
        <w:t xml:space="preserve"> </w:t>
      </w:r>
      <w:r w:rsidR="00123541">
        <w:rPr>
          <w:b/>
          <w:bCs/>
          <w:color w:val="000000"/>
          <w:sz w:val="28"/>
          <w:szCs w:val="28"/>
        </w:rPr>
        <w:t>1 941 756,5</w:t>
      </w:r>
      <w:r w:rsidR="00E56659" w:rsidRPr="00B33D97">
        <w:rPr>
          <w:b/>
          <w:bCs/>
          <w:color w:val="000000"/>
          <w:sz w:val="28"/>
          <w:szCs w:val="28"/>
        </w:rPr>
        <w:t xml:space="preserve"> </w:t>
      </w:r>
      <w:r w:rsidR="00BA603D" w:rsidRPr="00B33D97">
        <w:rPr>
          <w:b/>
          <w:bCs/>
          <w:sz w:val="28"/>
          <w:szCs w:val="28"/>
        </w:rPr>
        <w:t>тыс. рублей</w:t>
      </w:r>
    </w:p>
    <w:p w14:paraId="265D62F2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67A9A5EB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724F1790" w14:textId="35C981EF" w:rsidR="0097480C" w:rsidRDefault="00E0195E" w:rsidP="00143672">
      <w:pPr>
        <w:pStyle w:val="a4"/>
        <w:ind w:firstLine="567"/>
        <w:rPr>
          <w:color w:val="000000" w:themeColor="text1"/>
          <w:sz w:val="28"/>
          <w:szCs w:val="28"/>
        </w:rPr>
      </w:pPr>
      <w:r w:rsidRPr="00B33D97">
        <w:rPr>
          <w:b/>
          <w:bCs/>
          <w:sz w:val="28"/>
          <w:szCs w:val="28"/>
        </w:rPr>
        <w:t xml:space="preserve">Расходы </w:t>
      </w:r>
      <w:r w:rsidR="00C0776F" w:rsidRPr="00B33D97">
        <w:rPr>
          <w:b/>
          <w:bCs/>
          <w:sz w:val="28"/>
          <w:szCs w:val="28"/>
        </w:rPr>
        <w:t>на 202</w:t>
      </w:r>
      <w:r w:rsidR="00942B7F">
        <w:rPr>
          <w:b/>
          <w:bCs/>
          <w:sz w:val="28"/>
          <w:szCs w:val="28"/>
        </w:rPr>
        <w:t>6</w:t>
      </w:r>
      <w:r w:rsidR="00C0776F" w:rsidRPr="00B33D97">
        <w:rPr>
          <w:b/>
          <w:bCs/>
          <w:sz w:val="28"/>
          <w:szCs w:val="28"/>
        </w:rPr>
        <w:t xml:space="preserve"> год </w:t>
      </w:r>
      <w:r w:rsidRPr="00B33D97">
        <w:rPr>
          <w:b/>
          <w:bCs/>
          <w:sz w:val="28"/>
          <w:szCs w:val="28"/>
        </w:rPr>
        <w:t xml:space="preserve">определены в сумме </w:t>
      </w:r>
      <w:r w:rsidR="00123541">
        <w:rPr>
          <w:b/>
          <w:bCs/>
          <w:color w:val="000000"/>
          <w:sz w:val="28"/>
          <w:szCs w:val="28"/>
        </w:rPr>
        <w:t>2 029 252,6</w:t>
      </w:r>
      <w:r w:rsidRPr="00B33D9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143672">
        <w:rPr>
          <w:b/>
          <w:bCs/>
          <w:color w:val="000000"/>
          <w:sz w:val="28"/>
          <w:szCs w:val="28"/>
        </w:rPr>
        <w:t>1</w:t>
      </w:r>
      <w:r w:rsidR="00123541">
        <w:rPr>
          <w:b/>
          <w:bCs/>
          <w:color w:val="000000"/>
          <w:sz w:val="28"/>
          <w:szCs w:val="28"/>
        </w:rPr>
        <w:t> 941 756,5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2E0445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2E0445" w:rsidRPr="0015559B">
        <w:rPr>
          <w:color w:val="000000" w:themeColor="text1"/>
          <w:sz w:val="28"/>
          <w:szCs w:val="28"/>
        </w:rPr>
        <w:t xml:space="preserve"> </w:t>
      </w:r>
      <w:r w:rsidR="002E0445">
        <w:rPr>
          <w:color w:val="000000" w:themeColor="text1"/>
          <w:sz w:val="28"/>
          <w:szCs w:val="28"/>
        </w:rPr>
        <w:t xml:space="preserve">– </w:t>
      </w:r>
      <w:r w:rsidR="002E0445" w:rsidRPr="002E0445">
        <w:rPr>
          <w:b/>
          <w:bCs/>
          <w:color w:val="000000" w:themeColor="text1"/>
          <w:sz w:val="28"/>
          <w:szCs w:val="28"/>
        </w:rPr>
        <w:t>77 496,1</w:t>
      </w:r>
      <w:r w:rsidR="002E0445" w:rsidRPr="0015559B">
        <w:rPr>
          <w:color w:val="000000" w:themeColor="text1"/>
          <w:sz w:val="28"/>
          <w:szCs w:val="28"/>
        </w:rPr>
        <w:t xml:space="preserve"> тыс. руб., </w:t>
      </w:r>
      <w:r w:rsidR="0097480C" w:rsidRPr="0015559B">
        <w:rPr>
          <w:color w:val="000000" w:themeColor="text1"/>
          <w:sz w:val="28"/>
          <w:szCs w:val="28"/>
        </w:rPr>
        <w:t>дефицит бюджета</w:t>
      </w:r>
      <w:r w:rsidR="007E025D">
        <w:rPr>
          <w:color w:val="000000" w:themeColor="text1"/>
          <w:sz w:val="28"/>
          <w:szCs w:val="28"/>
        </w:rPr>
        <w:t xml:space="preserve"> </w:t>
      </w:r>
      <w:r w:rsidR="00942B7F">
        <w:rPr>
          <w:color w:val="000000" w:themeColor="text1"/>
          <w:sz w:val="28"/>
          <w:szCs w:val="28"/>
        </w:rPr>
        <w:t>–</w:t>
      </w:r>
      <w:r w:rsidR="0097480C">
        <w:rPr>
          <w:color w:val="000000" w:themeColor="text1"/>
          <w:sz w:val="28"/>
          <w:szCs w:val="28"/>
        </w:rPr>
        <w:t xml:space="preserve"> </w:t>
      </w:r>
      <w:r w:rsidR="00942B7F" w:rsidRPr="00B64EB6">
        <w:rPr>
          <w:b/>
          <w:bCs/>
          <w:color w:val="000000" w:themeColor="text1"/>
          <w:sz w:val="28"/>
          <w:szCs w:val="28"/>
        </w:rPr>
        <w:t>10 000,0</w:t>
      </w:r>
      <w:r w:rsidR="0097480C" w:rsidRPr="0015559B">
        <w:rPr>
          <w:color w:val="000000" w:themeColor="text1"/>
          <w:sz w:val="28"/>
          <w:szCs w:val="28"/>
        </w:rPr>
        <w:t xml:space="preserve"> тыс. руб.</w:t>
      </w:r>
    </w:p>
    <w:p w14:paraId="705A2B15" w14:textId="77777777" w:rsidR="005A06EE" w:rsidRDefault="005A06EE" w:rsidP="005A06EE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Увеличение дотации бюджетам </w:t>
      </w:r>
      <w:r w:rsidRPr="00900AA5">
        <w:rPr>
          <w:sz w:val="28"/>
          <w:szCs w:val="28"/>
        </w:rPr>
        <w:t xml:space="preserve">муниципальных округов на поддержку мер по обеспечению сбалансированности бюджетов </w:t>
      </w:r>
      <w:r>
        <w:rPr>
          <w:sz w:val="28"/>
          <w:szCs w:val="28"/>
        </w:rPr>
        <w:t>в размере 23 609,5 тыс. руб. распределено на у</w:t>
      </w:r>
      <w:r>
        <w:rPr>
          <w:color w:val="000000" w:themeColor="text1"/>
          <w:sz w:val="28"/>
          <w:szCs w:val="28"/>
        </w:rPr>
        <w:t>величение ассигнований на заработную плату с начислениями на неё работникам бюджетной сферы.</w:t>
      </w:r>
    </w:p>
    <w:p w14:paraId="4E33C08F" w14:textId="77777777" w:rsidR="005A06EE" w:rsidRDefault="005A06EE" w:rsidP="005A06EE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Увеличение налоговых и неналоговых доходов, не имеющих целевого назначения, в размере 14 383,0 тыс. руб., распределяются следующим образом:</w:t>
      </w:r>
    </w:p>
    <w:p w14:paraId="326F1893" w14:textId="77777777" w:rsidR="005A06EE" w:rsidRDefault="005A06EE" w:rsidP="005A06EE">
      <w:pPr>
        <w:pStyle w:val="a4"/>
        <w:ind w:firstLine="567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- 5 281,0 тыс. руб. у</w:t>
      </w:r>
      <w:r>
        <w:rPr>
          <w:color w:val="000000" w:themeColor="text1"/>
          <w:sz w:val="28"/>
          <w:szCs w:val="28"/>
        </w:rPr>
        <w:t>величение ассигнований на заработную плату с начислениями на неё работникам бюджетной сферы;</w:t>
      </w:r>
    </w:p>
    <w:p w14:paraId="6B0E8515" w14:textId="77777777" w:rsidR="005A06EE" w:rsidRDefault="005A06EE" w:rsidP="005A06EE">
      <w:pPr>
        <w:pStyle w:val="a4"/>
        <w:ind w:firstLine="567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- 9 000,0 тыс. руб. - коммунальные услуги учреждений</w:t>
      </w:r>
      <w:r w:rsidRPr="00C37B5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сферы;</w:t>
      </w:r>
    </w:p>
    <w:p w14:paraId="271473FC" w14:textId="77777777" w:rsidR="005A06EE" w:rsidRPr="006A6F19" w:rsidRDefault="005A06EE" w:rsidP="005A06EE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- 102,0 тыс. руб. – </w:t>
      </w:r>
      <w:r w:rsidRPr="006A6F19">
        <w:rPr>
          <w:sz w:val="28"/>
          <w:szCs w:val="28"/>
        </w:rPr>
        <w:t>увеличение ассигнований на</w:t>
      </w:r>
      <w:r w:rsidRPr="006A6F19">
        <w:rPr>
          <w:sz w:val="28"/>
          <w:szCs w:val="28"/>
          <w:shd w:val="clear" w:color="auto" w:fill="FFFFFF"/>
        </w:rPr>
        <w:t xml:space="preserve"> техническое сопровождение и поддержку программного обеспечения</w:t>
      </w:r>
      <w:r>
        <w:rPr>
          <w:sz w:val="28"/>
          <w:szCs w:val="28"/>
          <w:shd w:val="clear" w:color="auto" w:fill="FFFFFF"/>
        </w:rPr>
        <w:t xml:space="preserve"> в финансовом управлении Администрации Качугского муниципального округа</w:t>
      </w:r>
      <w:r w:rsidRPr="006A6F19">
        <w:rPr>
          <w:sz w:val="28"/>
          <w:szCs w:val="28"/>
        </w:rPr>
        <w:t xml:space="preserve">. </w:t>
      </w:r>
    </w:p>
    <w:p w14:paraId="65F9E89C" w14:textId="7A048E98" w:rsidR="003C70E7" w:rsidRDefault="00715917" w:rsidP="00143672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>Увеличение</w:t>
      </w:r>
      <w:r w:rsidR="009B2AC8">
        <w:rPr>
          <w:sz w:val="28"/>
          <w:szCs w:val="28"/>
        </w:rPr>
        <w:t xml:space="preserve"> </w:t>
      </w:r>
      <w:r w:rsidR="0072059F">
        <w:rPr>
          <w:sz w:val="28"/>
          <w:szCs w:val="28"/>
        </w:rPr>
        <w:t>финансовых поступлений из областного бюджета</w:t>
      </w:r>
      <w:r w:rsidR="000F2929">
        <w:rPr>
          <w:sz w:val="28"/>
          <w:szCs w:val="28"/>
        </w:rPr>
        <w:t xml:space="preserve">, </w:t>
      </w:r>
      <w:r w:rsidR="00143672">
        <w:rPr>
          <w:sz w:val="28"/>
          <w:szCs w:val="28"/>
        </w:rPr>
        <w:t>неналоговых доходов</w:t>
      </w:r>
      <w:r w:rsidR="00CA0CF2">
        <w:rPr>
          <w:sz w:val="28"/>
          <w:szCs w:val="28"/>
        </w:rPr>
        <w:t xml:space="preserve"> от оказания платных услуг,</w:t>
      </w:r>
      <w:r w:rsidR="0077598F">
        <w:rPr>
          <w:sz w:val="28"/>
          <w:szCs w:val="28"/>
        </w:rPr>
        <w:t xml:space="preserve"> безвозмездны</w:t>
      </w:r>
      <w:r w:rsidR="0072059F">
        <w:rPr>
          <w:sz w:val="28"/>
          <w:szCs w:val="28"/>
        </w:rPr>
        <w:t xml:space="preserve">х </w:t>
      </w:r>
      <w:r w:rsidR="0077598F">
        <w:rPr>
          <w:sz w:val="28"/>
          <w:szCs w:val="28"/>
        </w:rPr>
        <w:t>поступлени</w:t>
      </w:r>
      <w:r w:rsidR="0072059F">
        <w:rPr>
          <w:sz w:val="28"/>
          <w:szCs w:val="28"/>
        </w:rPr>
        <w:t>й</w:t>
      </w:r>
      <w:r w:rsidR="0077598F">
        <w:rPr>
          <w:sz w:val="28"/>
          <w:szCs w:val="28"/>
        </w:rPr>
        <w:t xml:space="preserve"> от негосударственных организаций (пожертвования)</w:t>
      </w:r>
      <w:r w:rsidR="009B2AC8">
        <w:rPr>
          <w:sz w:val="28"/>
          <w:szCs w:val="28"/>
        </w:rPr>
        <w:t xml:space="preserve"> имеют целевое назначение и</w:t>
      </w:r>
      <w:r w:rsidR="0048526B">
        <w:rPr>
          <w:sz w:val="28"/>
          <w:szCs w:val="28"/>
        </w:rPr>
        <w:t xml:space="preserve"> </w:t>
      </w:r>
      <w:r w:rsidR="00202240">
        <w:rPr>
          <w:sz w:val="28"/>
          <w:szCs w:val="28"/>
        </w:rPr>
        <w:t>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  <w:bookmarkEnd w:id="0"/>
    </w:p>
    <w:p w14:paraId="7A0144B3" w14:textId="77777777" w:rsidR="005A06EE" w:rsidRPr="006A6F19" w:rsidRDefault="005A06EE">
      <w:pPr>
        <w:pStyle w:val="a4"/>
        <w:ind w:firstLine="567"/>
        <w:rPr>
          <w:sz w:val="28"/>
          <w:szCs w:val="28"/>
        </w:rPr>
      </w:pPr>
    </w:p>
    <w:sectPr w:rsidR="005A06EE" w:rsidRPr="006A6F19" w:rsidSect="00DB403A">
      <w:footerReference w:type="even" r:id="rId8"/>
      <w:footerReference w:type="default" r:id="rId9"/>
      <w:pgSz w:w="11906" w:h="16838"/>
      <w:pgMar w:top="1134" w:right="850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135E3" w14:textId="77777777" w:rsidR="008C26AD" w:rsidRDefault="008C26AD">
      <w:r>
        <w:separator/>
      </w:r>
    </w:p>
  </w:endnote>
  <w:endnote w:type="continuationSeparator" w:id="0">
    <w:p w14:paraId="12D3DEFD" w14:textId="77777777" w:rsidR="008C26AD" w:rsidRDefault="008C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A029" w14:textId="77777777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682241" w14:textId="77777777"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EB58" w14:textId="3675244E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6289">
      <w:rPr>
        <w:rStyle w:val="a7"/>
        <w:noProof/>
      </w:rPr>
      <w:t>3</w:t>
    </w:r>
    <w:r>
      <w:rPr>
        <w:rStyle w:val="a7"/>
      </w:rPr>
      <w:fldChar w:fldCharType="end"/>
    </w:r>
  </w:p>
  <w:p w14:paraId="2B2F6ECE" w14:textId="77777777"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0AA6" w14:textId="77777777" w:rsidR="008C26AD" w:rsidRDefault="008C26AD">
      <w:r>
        <w:separator/>
      </w:r>
    </w:p>
  </w:footnote>
  <w:footnote w:type="continuationSeparator" w:id="0">
    <w:p w14:paraId="5233C2CB" w14:textId="77777777" w:rsidR="008C26AD" w:rsidRDefault="008C2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471"/>
    <w:multiLevelType w:val="hybridMultilevel"/>
    <w:tmpl w:val="6E401BD4"/>
    <w:lvl w:ilvl="0" w:tplc="BAD4D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4FA8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DD0F33"/>
    <w:multiLevelType w:val="hybridMultilevel"/>
    <w:tmpl w:val="DCD44A32"/>
    <w:lvl w:ilvl="0" w:tplc="80A6C9C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F72196"/>
    <w:multiLevelType w:val="hybridMultilevel"/>
    <w:tmpl w:val="ADF41F5A"/>
    <w:lvl w:ilvl="0" w:tplc="EA568DC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F36BE"/>
    <w:multiLevelType w:val="hybridMultilevel"/>
    <w:tmpl w:val="079C4DF4"/>
    <w:lvl w:ilvl="0" w:tplc="3E3AB0E6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0803C2E"/>
    <w:multiLevelType w:val="hybridMultilevel"/>
    <w:tmpl w:val="C7FE083E"/>
    <w:lvl w:ilvl="0" w:tplc="7F44FB0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27FC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6" w15:restartNumberingAfterBreak="0">
    <w:nsid w:val="7D0D1C77"/>
    <w:multiLevelType w:val="hybridMultilevel"/>
    <w:tmpl w:val="464899CC"/>
    <w:lvl w:ilvl="0" w:tplc="51EAF130">
      <w:start w:val="1"/>
      <w:numFmt w:val="decimal"/>
      <w:lvlText w:val="%1."/>
      <w:lvlJc w:val="left"/>
      <w:pPr>
        <w:ind w:left="1056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D1E28B4"/>
    <w:multiLevelType w:val="hybridMultilevel"/>
    <w:tmpl w:val="B964D62A"/>
    <w:lvl w:ilvl="0" w:tplc="80A6C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2"/>
  </w:num>
  <w:num w:numId="4">
    <w:abstractNumId w:val="0"/>
  </w:num>
  <w:num w:numId="5">
    <w:abstractNumId w:val="13"/>
  </w:num>
  <w:num w:numId="6">
    <w:abstractNumId w:val="6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4"/>
  </w:num>
  <w:num w:numId="14">
    <w:abstractNumId w:val="17"/>
  </w:num>
  <w:num w:numId="15">
    <w:abstractNumId w:val="9"/>
  </w:num>
  <w:num w:numId="16">
    <w:abstractNumId w:val="8"/>
  </w:num>
  <w:num w:numId="17">
    <w:abstractNumId w:val="16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F2"/>
    <w:rsid w:val="000016AC"/>
    <w:rsid w:val="00002930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0550"/>
    <w:rsid w:val="00055814"/>
    <w:rsid w:val="00057616"/>
    <w:rsid w:val="00061B50"/>
    <w:rsid w:val="000652C6"/>
    <w:rsid w:val="00065412"/>
    <w:rsid w:val="000710FD"/>
    <w:rsid w:val="00071B0A"/>
    <w:rsid w:val="00072A19"/>
    <w:rsid w:val="00073840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120A"/>
    <w:rsid w:val="000D7AB1"/>
    <w:rsid w:val="000E09A8"/>
    <w:rsid w:val="000E5B98"/>
    <w:rsid w:val="000E7012"/>
    <w:rsid w:val="000F07A0"/>
    <w:rsid w:val="000F2929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541"/>
    <w:rsid w:val="00123978"/>
    <w:rsid w:val="00123A75"/>
    <w:rsid w:val="00124648"/>
    <w:rsid w:val="001256B7"/>
    <w:rsid w:val="00130298"/>
    <w:rsid w:val="00132356"/>
    <w:rsid w:val="00133DE0"/>
    <w:rsid w:val="00137F03"/>
    <w:rsid w:val="00143672"/>
    <w:rsid w:val="00151356"/>
    <w:rsid w:val="001545AB"/>
    <w:rsid w:val="0015486E"/>
    <w:rsid w:val="001608DA"/>
    <w:rsid w:val="00161416"/>
    <w:rsid w:val="00162673"/>
    <w:rsid w:val="001804A7"/>
    <w:rsid w:val="0018691A"/>
    <w:rsid w:val="001914D4"/>
    <w:rsid w:val="00191CF7"/>
    <w:rsid w:val="0019544A"/>
    <w:rsid w:val="00196E1D"/>
    <w:rsid w:val="00197704"/>
    <w:rsid w:val="001A2BA8"/>
    <w:rsid w:val="001A365C"/>
    <w:rsid w:val="001A43B6"/>
    <w:rsid w:val="001A683F"/>
    <w:rsid w:val="001C1360"/>
    <w:rsid w:val="001C369C"/>
    <w:rsid w:val="001D0F81"/>
    <w:rsid w:val="001D1619"/>
    <w:rsid w:val="001D38DA"/>
    <w:rsid w:val="001D6DD2"/>
    <w:rsid w:val="001E25EC"/>
    <w:rsid w:val="001E5C06"/>
    <w:rsid w:val="001E7018"/>
    <w:rsid w:val="001F0265"/>
    <w:rsid w:val="001F17D8"/>
    <w:rsid w:val="001F1FE3"/>
    <w:rsid w:val="001F5A88"/>
    <w:rsid w:val="001F654C"/>
    <w:rsid w:val="001F6B2A"/>
    <w:rsid w:val="001F77FE"/>
    <w:rsid w:val="00201D21"/>
    <w:rsid w:val="00202240"/>
    <w:rsid w:val="00205807"/>
    <w:rsid w:val="0021245D"/>
    <w:rsid w:val="00212472"/>
    <w:rsid w:val="00215278"/>
    <w:rsid w:val="00220A84"/>
    <w:rsid w:val="00221C15"/>
    <w:rsid w:val="00221C4E"/>
    <w:rsid w:val="002253BC"/>
    <w:rsid w:val="00225496"/>
    <w:rsid w:val="00226746"/>
    <w:rsid w:val="00226BA8"/>
    <w:rsid w:val="00227D9E"/>
    <w:rsid w:val="00232ACC"/>
    <w:rsid w:val="00234710"/>
    <w:rsid w:val="00241711"/>
    <w:rsid w:val="00247972"/>
    <w:rsid w:val="00256093"/>
    <w:rsid w:val="0026225A"/>
    <w:rsid w:val="002649B5"/>
    <w:rsid w:val="00267C9F"/>
    <w:rsid w:val="00273D2C"/>
    <w:rsid w:val="00274BA7"/>
    <w:rsid w:val="00280CED"/>
    <w:rsid w:val="00281800"/>
    <w:rsid w:val="002819F5"/>
    <w:rsid w:val="00291D99"/>
    <w:rsid w:val="002A18E1"/>
    <w:rsid w:val="002A32A2"/>
    <w:rsid w:val="002A4CD6"/>
    <w:rsid w:val="002B32EF"/>
    <w:rsid w:val="002B6A4D"/>
    <w:rsid w:val="002C1C07"/>
    <w:rsid w:val="002C3629"/>
    <w:rsid w:val="002C741A"/>
    <w:rsid w:val="002D0D4C"/>
    <w:rsid w:val="002E0445"/>
    <w:rsid w:val="002E12C3"/>
    <w:rsid w:val="002E13D4"/>
    <w:rsid w:val="002E3E5E"/>
    <w:rsid w:val="002E5AB7"/>
    <w:rsid w:val="002E6B85"/>
    <w:rsid w:val="002F025D"/>
    <w:rsid w:val="002F40E6"/>
    <w:rsid w:val="002F45FE"/>
    <w:rsid w:val="002F4956"/>
    <w:rsid w:val="002F7A71"/>
    <w:rsid w:val="00302E20"/>
    <w:rsid w:val="00310246"/>
    <w:rsid w:val="003109EC"/>
    <w:rsid w:val="003128C3"/>
    <w:rsid w:val="003140EE"/>
    <w:rsid w:val="00325ACB"/>
    <w:rsid w:val="00326A56"/>
    <w:rsid w:val="003304C6"/>
    <w:rsid w:val="00336923"/>
    <w:rsid w:val="00337173"/>
    <w:rsid w:val="003415D7"/>
    <w:rsid w:val="003460C0"/>
    <w:rsid w:val="00351D8F"/>
    <w:rsid w:val="00353923"/>
    <w:rsid w:val="00354294"/>
    <w:rsid w:val="003558CD"/>
    <w:rsid w:val="003573E0"/>
    <w:rsid w:val="003601CA"/>
    <w:rsid w:val="00362120"/>
    <w:rsid w:val="00362296"/>
    <w:rsid w:val="00362E43"/>
    <w:rsid w:val="00366FC7"/>
    <w:rsid w:val="00367022"/>
    <w:rsid w:val="00371D86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0E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2813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411C"/>
    <w:rsid w:val="0048526B"/>
    <w:rsid w:val="004868AA"/>
    <w:rsid w:val="0049723E"/>
    <w:rsid w:val="004A3D22"/>
    <w:rsid w:val="004A4B68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D63EC"/>
    <w:rsid w:val="004E1BE0"/>
    <w:rsid w:val="004E2462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F98"/>
    <w:rsid w:val="00544730"/>
    <w:rsid w:val="00545FF4"/>
    <w:rsid w:val="0054787A"/>
    <w:rsid w:val="00552822"/>
    <w:rsid w:val="005577EE"/>
    <w:rsid w:val="00570517"/>
    <w:rsid w:val="00571D23"/>
    <w:rsid w:val="00572554"/>
    <w:rsid w:val="00576808"/>
    <w:rsid w:val="00577ED4"/>
    <w:rsid w:val="005826D9"/>
    <w:rsid w:val="00587A25"/>
    <w:rsid w:val="00590814"/>
    <w:rsid w:val="00590E7B"/>
    <w:rsid w:val="005926AF"/>
    <w:rsid w:val="0059327A"/>
    <w:rsid w:val="00593FCA"/>
    <w:rsid w:val="0059783A"/>
    <w:rsid w:val="005A01DC"/>
    <w:rsid w:val="005A06EE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5F6"/>
    <w:rsid w:val="005D5DAF"/>
    <w:rsid w:val="005D6421"/>
    <w:rsid w:val="005F1873"/>
    <w:rsid w:val="005F3C3A"/>
    <w:rsid w:val="005F409B"/>
    <w:rsid w:val="005F5EA2"/>
    <w:rsid w:val="005F7AC8"/>
    <w:rsid w:val="006010A2"/>
    <w:rsid w:val="00604594"/>
    <w:rsid w:val="0060590F"/>
    <w:rsid w:val="00610B0B"/>
    <w:rsid w:val="00611417"/>
    <w:rsid w:val="00612DFA"/>
    <w:rsid w:val="006132FE"/>
    <w:rsid w:val="006171AC"/>
    <w:rsid w:val="00621E5E"/>
    <w:rsid w:val="00632AFF"/>
    <w:rsid w:val="00640269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6F19"/>
    <w:rsid w:val="006A7C80"/>
    <w:rsid w:val="006B0E88"/>
    <w:rsid w:val="006B14FE"/>
    <w:rsid w:val="006B1900"/>
    <w:rsid w:val="006B36F5"/>
    <w:rsid w:val="006B3E7F"/>
    <w:rsid w:val="006D32D0"/>
    <w:rsid w:val="006D586F"/>
    <w:rsid w:val="006D6E16"/>
    <w:rsid w:val="006D7C70"/>
    <w:rsid w:val="006E0A32"/>
    <w:rsid w:val="006E14ED"/>
    <w:rsid w:val="006E22CC"/>
    <w:rsid w:val="006E5CD4"/>
    <w:rsid w:val="006F6C4D"/>
    <w:rsid w:val="007007B0"/>
    <w:rsid w:val="00701D76"/>
    <w:rsid w:val="0070695D"/>
    <w:rsid w:val="00711113"/>
    <w:rsid w:val="00713008"/>
    <w:rsid w:val="00713013"/>
    <w:rsid w:val="00715917"/>
    <w:rsid w:val="00717F65"/>
    <w:rsid w:val="0072059F"/>
    <w:rsid w:val="00732970"/>
    <w:rsid w:val="00737148"/>
    <w:rsid w:val="007424EA"/>
    <w:rsid w:val="007465BC"/>
    <w:rsid w:val="00752783"/>
    <w:rsid w:val="00761123"/>
    <w:rsid w:val="00761B78"/>
    <w:rsid w:val="00763FDD"/>
    <w:rsid w:val="0076584A"/>
    <w:rsid w:val="007678FA"/>
    <w:rsid w:val="007706C4"/>
    <w:rsid w:val="00772FDD"/>
    <w:rsid w:val="0077598F"/>
    <w:rsid w:val="00776154"/>
    <w:rsid w:val="00781D12"/>
    <w:rsid w:val="00783BEB"/>
    <w:rsid w:val="007862DE"/>
    <w:rsid w:val="0079220D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C1F63"/>
    <w:rsid w:val="007D0CC6"/>
    <w:rsid w:val="007D2E12"/>
    <w:rsid w:val="007D36A5"/>
    <w:rsid w:val="007D4AF2"/>
    <w:rsid w:val="007D51AF"/>
    <w:rsid w:val="007D5D80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2DF0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378EF"/>
    <w:rsid w:val="00837C37"/>
    <w:rsid w:val="008403BF"/>
    <w:rsid w:val="00841263"/>
    <w:rsid w:val="00842FE3"/>
    <w:rsid w:val="00843C89"/>
    <w:rsid w:val="00847C54"/>
    <w:rsid w:val="00847C98"/>
    <w:rsid w:val="00850BFB"/>
    <w:rsid w:val="00854E65"/>
    <w:rsid w:val="0085709E"/>
    <w:rsid w:val="00871A72"/>
    <w:rsid w:val="00874173"/>
    <w:rsid w:val="00885E3F"/>
    <w:rsid w:val="0088750C"/>
    <w:rsid w:val="00893A45"/>
    <w:rsid w:val="00893DA2"/>
    <w:rsid w:val="00897097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26AD"/>
    <w:rsid w:val="008C5596"/>
    <w:rsid w:val="008C6808"/>
    <w:rsid w:val="008D354A"/>
    <w:rsid w:val="008D7F1D"/>
    <w:rsid w:val="008E03B6"/>
    <w:rsid w:val="008F2984"/>
    <w:rsid w:val="008F4E21"/>
    <w:rsid w:val="008F6FF5"/>
    <w:rsid w:val="00900AA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42B7F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B06BB"/>
    <w:rsid w:val="009B2AC8"/>
    <w:rsid w:val="009B61EB"/>
    <w:rsid w:val="009C32C9"/>
    <w:rsid w:val="009C34DD"/>
    <w:rsid w:val="009D0875"/>
    <w:rsid w:val="009D0F27"/>
    <w:rsid w:val="009D37EC"/>
    <w:rsid w:val="009E1DE9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37C99"/>
    <w:rsid w:val="00A40531"/>
    <w:rsid w:val="00A45EF2"/>
    <w:rsid w:val="00A46BE7"/>
    <w:rsid w:val="00A4725D"/>
    <w:rsid w:val="00A504B4"/>
    <w:rsid w:val="00A506CD"/>
    <w:rsid w:val="00A53AD7"/>
    <w:rsid w:val="00A60B28"/>
    <w:rsid w:val="00A60C72"/>
    <w:rsid w:val="00A64C67"/>
    <w:rsid w:val="00A65FA7"/>
    <w:rsid w:val="00A660FB"/>
    <w:rsid w:val="00A67C88"/>
    <w:rsid w:val="00A76F0A"/>
    <w:rsid w:val="00A774C9"/>
    <w:rsid w:val="00A91665"/>
    <w:rsid w:val="00A923E2"/>
    <w:rsid w:val="00A92C8E"/>
    <w:rsid w:val="00AA1850"/>
    <w:rsid w:val="00AA5A28"/>
    <w:rsid w:val="00AB03DD"/>
    <w:rsid w:val="00AB6125"/>
    <w:rsid w:val="00AC508F"/>
    <w:rsid w:val="00AC7C85"/>
    <w:rsid w:val="00AD2A88"/>
    <w:rsid w:val="00AE030E"/>
    <w:rsid w:val="00AE5A65"/>
    <w:rsid w:val="00AE7A19"/>
    <w:rsid w:val="00AF0682"/>
    <w:rsid w:val="00AF2D13"/>
    <w:rsid w:val="00B00274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3D97"/>
    <w:rsid w:val="00B3577D"/>
    <w:rsid w:val="00B4093B"/>
    <w:rsid w:val="00B46044"/>
    <w:rsid w:val="00B51FF0"/>
    <w:rsid w:val="00B53014"/>
    <w:rsid w:val="00B5349D"/>
    <w:rsid w:val="00B60FB9"/>
    <w:rsid w:val="00B62100"/>
    <w:rsid w:val="00B621CC"/>
    <w:rsid w:val="00B63207"/>
    <w:rsid w:val="00B63FA4"/>
    <w:rsid w:val="00B64EB6"/>
    <w:rsid w:val="00B74812"/>
    <w:rsid w:val="00B77710"/>
    <w:rsid w:val="00B828F5"/>
    <w:rsid w:val="00B9178E"/>
    <w:rsid w:val="00B95435"/>
    <w:rsid w:val="00BA22AF"/>
    <w:rsid w:val="00BA2CC2"/>
    <w:rsid w:val="00BA2F6A"/>
    <w:rsid w:val="00BA57EF"/>
    <w:rsid w:val="00BA603D"/>
    <w:rsid w:val="00BB6036"/>
    <w:rsid w:val="00BB6054"/>
    <w:rsid w:val="00BB77F5"/>
    <w:rsid w:val="00BC173D"/>
    <w:rsid w:val="00BC58F8"/>
    <w:rsid w:val="00BD0A17"/>
    <w:rsid w:val="00BD7751"/>
    <w:rsid w:val="00BD7E1C"/>
    <w:rsid w:val="00BE3A4B"/>
    <w:rsid w:val="00BE3FBD"/>
    <w:rsid w:val="00BE41CA"/>
    <w:rsid w:val="00BE5885"/>
    <w:rsid w:val="00BE7332"/>
    <w:rsid w:val="00BF54DA"/>
    <w:rsid w:val="00C045AC"/>
    <w:rsid w:val="00C0776F"/>
    <w:rsid w:val="00C11FD3"/>
    <w:rsid w:val="00C156DB"/>
    <w:rsid w:val="00C212EA"/>
    <w:rsid w:val="00C235A5"/>
    <w:rsid w:val="00C249D9"/>
    <w:rsid w:val="00C25CDE"/>
    <w:rsid w:val="00C30A10"/>
    <w:rsid w:val="00C31C7E"/>
    <w:rsid w:val="00C32733"/>
    <w:rsid w:val="00C36501"/>
    <w:rsid w:val="00C37B5E"/>
    <w:rsid w:val="00C5452D"/>
    <w:rsid w:val="00C63432"/>
    <w:rsid w:val="00C64C1E"/>
    <w:rsid w:val="00C6656A"/>
    <w:rsid w:val="00C70FA5"/>
    <w:rsid w:val="00C74795"/>
    <w:rsid w:val="00C751BF"/>
    <w:rsid w:val="00C76A46"/>
    <w:rsid w:val="00C77B10"/>
    <w:rsid w:val="00C85B5A"/>
    <w:rsid w:val="00C869A3"/>
    <w:rsid w:val="00C87292"/>
    <w:rsid w:val="00C90C07"/>
    <w:rsid w:val="00C927F0"/>
    <w:rsid w:val="00C93B3A"/>
    <w:rsid w:val="00CA0CF2"/>
    <w:rsid w:val="00CA1100"/>
    <w:rsid w:val="00CA5195"/>
    <w:rsid w:val="00CB13FD"/>
    <w:rsid w:val="00CB3BF1"/>
    <w:rsid w:val="00CC0A04"/>
    <w:rsid w:val="00CC469D"/>
    <w:rsid w:val="00CC53B7"/>
    <w:rsid w:val="00CD3291"/>
    <w:rsid w:val="00CD33E3"/>
    <w:rsid w:val="00CD798F"/>
    <w:rsid w:val="00CE19C1"/>
    <w:rsid w:val="00CE47DC"/>
    <w:rsid w:val="00CE6289"/>
    <w:rsid w:val="00CF0993"/>
    <w:rsid w:val="00CF6228"/>
    <w:rsid w:val="00CF6FBC"/>
    <w:rsid w:val="00CF7B96"/>
    <w:rsid w:val="00D06DFA"/>
    <w:rsid w:val="00D07554"/>
    <w:rsid w:val="00D1188E"/>
    <w:rsid w:val="00D15A45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78B"/>
    <w:rsid w:val="00D50EE6"/>
    <w:rsid w:val="00D52187"/>
    <w:rsid w:val="00D57223"/>
    <w:rsid w:val="00D5734C"/>
    <w:rsid w:val="00D5738A"/>
    <w:rsid w:val="00D57702"/>
    <w:rsid w:val="00D70B85"/>
    <w:rsid w:val="00D73D7E"/>
    <w:rsid w:val="00D830A9"/>
    <w:rsid w:val="00D919AE"/>
    <w:rsid w:val="00D9693D"/>
    <w:rsid w:val="00DA2181"/>
    <w:rsid w:val="00DA2F02"/>
    <w:rsid w:val="00DA3BE5"/>
    <w:rsid w:val="00DA5064"/>
    <w:rsid w:val="00DB403A"/>
    <w:rsid w:val="00DB412B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2757C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6B49"/>
    <w:rsid w:val="00E6780F"/>
    <w:rsid w:val="00E808B2"/>
    <w:rsid w:val="00E80A77"/>
    <w:rsid w:val="00E80BF7"/>
    <w:rsid w:val="00E850C1"/>
    <w:rsid w:val="00E911B7"/>
    <w:rsid w:val="00E921F1"/>
    <w:rsid w:val="00E9282A"/>
    <w:rsid w:val="00EA1B47"/>
    <w:rsid w:val="00EA4114"/>
    <w:rsid w:val="00EA6897"/>
    <w:rsid w:val="00EB0C60"/>
    <w:rsid w:val="00EB0CAA"/>
    <w:rsid w:val="00EB1AAB"/>
    <w:rsid w:val="00EC26F8"/>
    <w:rsid w:val="00ED50FE"/>
    <w:rsid w:val="00EE3C6C"/>
    <w:rsid w:val="00EE4074"/>
    <w:rsid w:val="00EE6A59"/>
    <w:rsid w:val="00EE7422"/>
    <w:rsid w:val="00F005CC"/>
    <w:rsid w:val="00F0280E"/>
    <w:rsid w:val="00F04588"/>
    <w:rsid w:val="00F04C8E"/>
    <w:rsid w:val="00F04F6A"/>
    <w:rsid w:val="00F05C5E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42B0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4167"/>
    <w:rsid w:val="00FC7DCF"/>
    <w:rsid w:val="00FD50B7"/>
    <w:rsid w:val="00FD5485"/>
    <w:rsid w:val="00FE02C0"/>
    <w:rsid w:val="00FE2D6C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77636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7FBD-9CF9-44D9-9D55-808B681B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82</cp:revision>
  <cp:lastPrinted>2026-07-24T00:50:00Z</cp:lastPrinted>
  <dcterms:created xsi:type="dcterms:W3CDTF">2023-02-06T06:02:00Z</dcterms:created>
  <dcterms:modified xsi:type="dcterms:W3CDTF">2026-07-24T01:18:00Z</dcterms:modified>
</cp:coreProperties>
</file>